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102A43"/>
          <w:sz w:val="40"/>
        </w:rPr>
        <w:t>Sample Approval Form</w:t>
      </w:r>
    </w:p>
    <w:p>
      <w:pPr>
        <w:spacing w:after="160"/>
        <w:jc w:val="center"/>
      </w:pPr>
      <w:r>
        <w:rPr>
          <w:rFonts w:ascii="Aptos" w:hAnsi="Aptos"/>
          <w:color w:val="2F6F73"/>
          <w:sz w:val="18"/>
        </w:rPr>
        <w:t>Hospitality product sample, finish, branding, function, packaging, and production-release control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3F6F8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ptos" w:hAnsi="Aptos"/>
                <w:b/>
                <w:color w:val="102A43"/>
                <w:sz w:val="17"/>
              </w:rPr>
              <w:t xml:space="preserve">Use of this form: </w:t>
            </w:r>
            <w:r>
              <w:rPr>
                <w:rFonts w:ascii="Aptos" w:hAnsi="Aptos"/>
                <w:color w:val="243B53"/>
                <w:sz w:val="17"/>
              </w:rPr>
              <w:t>Complete one form per product, model, finish, or materially different configuration. Approval applies only to the identified sample and controlled specification revision.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1. Document and Project Control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Form ID: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  <w:t>KW-SAF-____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Revision: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  <w:t>1.0</w:t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Project Name: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Property / Client: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Project Location: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Department / Area: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Prepared By: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Review Date: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RFQ / PO Reference: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Specification ID / Revision: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2. Supplier and Sample Identification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Supplier Legal Name: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Supplier Contact: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Product / Item: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Offered Model / Code: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Sample Type: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  <w:t>[ ] Initial  [ ] Revised  [ ] Pre-production  [ ] Golden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Sample Quantity: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Sample ID / Label: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Date Received: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Country of Origin: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Manufacturing Location: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Artwork / Finish Reference: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Photo File Reference: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3. Approved Reference and Evaluation Basis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Controlled specification / drawing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Brand standard / design schedule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Previous approved sample / master sample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Test report / certificate requirement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Other controlling reference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4. Sample Evaluation Checklist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Evaluation Criterion</w:t>
            </w:r>
          </w:p>
        </w:tc>
        <w:tc>
          <w:tcPr>
            <w:tcW w:type="dxa" w:w="2131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Approved Requirement / Reference</w:t>
            </w:r>
          </w:p>
        </w:tc>
        <w:tc>
          <w:tcPr>
            <w:tcW w:type="dxa" w:w="2131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Result</w:t>
              <w:br/>
              <w:t>P / F / N/A</w:t>
            </w:r>
          </w:p>
        </w:tc>
        <w:tc>
          <w:tcPr>
            <w:tcW w:type="dxa" w:w="2131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Evidence / Photo Ref.</w:t>
            </w:r>
          </w:p>
        </w:tc>
        <w:tc>
          <w:tcPr>
            <w:tcW w:type="dxa" w:w="2131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Comments / Required Action</w:t>
            </w: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Product identity, model, and configuration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Overall appearance and design intent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Primary and secondary materials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Material grade, thickness, weight, or composition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Overall dimensions and critical interface dimensions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Color match to Pantone, RAL, or approved master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Finish, gloss, texture, coating, or plating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Workmanship, seams, welds, edges, joints, and fasteners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Function, stability, moving parts, controls, and ergonomics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Electrical configuration, ratings, and destination compliance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Logo artwork, spelling, proportions, color, and orientation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Logo application method, placement, and dimensions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Product labeling, warnings, care instructions, and traceability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Unit packaging, inner protection, master carton, and shipping marks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Included accessories, manuals, spare parts, and tools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Cleaning, laundering, dishwasher, or chemical-resistance suitability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Odor, cleanliness, contamination, and guest-facing presentation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2131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4"/>
              </w:rPr>
              <w:t>Required certificates, test reports, and supporting documents</w:t>
            </w: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2131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5. Measurement and Test Results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>
        <w:trPr>
          <w:tblHeader w:val="true"/>
        </w:trPr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Test / Dimension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Requirement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Tolerance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Sample 1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Sample 2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Sample 3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Result / Notes</w:t>
            </w:r>
          </w:p>
        </w:tc>
      </w:tr>
      <w:tr>
        <w:tc>
          <w:tcPr>
            <w:tcW w:type="dxa" w:w="1522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5"/>
              </w:rPr>
              <w:t>Test 1</w:t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</w:tr>
      <w:tr>
        <w:tc>
          <w:tcPr>
            <w:tcW w:type="dxa" w:w="1522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5"/>
              </w:rPr>
              <w:t>Test 2</w:t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</w:tr>
      <w:tr>
        <w:tc>
          <w:tcPr>
            <w:tcW w:type="dxa" w:w="1522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5"/>
              </w:rPr>
              <w:t>Test 3</w:t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</w:tr>
      <w:tr>
        <w:tc>
          <w:tcPr>
            <w:tcW w:type="dxa" w:w="1522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5"/>
              </w:rPr>
              <w:t>Test 4</w:t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</w:tr>
      <w:tr>
        <w:tc>
          <w:tcPr>
            <w:tcW w:type="dxa" w:w="1522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5"/>
              </w:rPr>
              <w:t>Test 5</w:t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</w:tr>
      <w:tr>
        <w:tc>
          <w:tcPr>
            <w:tcW w:type="dxa" w:w="1522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5"/>
              </w:rPr>
              <w:t>Test 6</w:t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</w:tr>
      <w:tr>
        <w:tc>
          <w:tcPr>
            <w:tcW w:type="dxa" w:w="1522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5"/>
              </w:rPr>
              <w:t>Test 7</w:t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</w:tr>
      <w:tr>
        <w:tc>
          <w:tcPr>
            <w:tcW w:type="dxa" w:w="1522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5"/>
              </w:rPr>
              <w:t>Test 8</w:t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  <w:tc>
          <w:tcPr>
            <w:tcW w:type="dxa" w:w="1522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6. Deviations, Conditions, and Corrective Action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No.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Deviation / Issue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Classification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Required Correction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Owner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Due Date / Evidence</w:t>
            </w:r>
          </w:p>
        </w:tc>
      </w:tr>
      <w:tr>
        <w:tc>
          <w:tcPr>
            <w:tcW w:type="dxa" w:w="1776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1</w:t>
            </w: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776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2</w:t>
            </w: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776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3</w:t>
            </w: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776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4</w:t>
            </w: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776"/>
            <w:shd w:fill="F3F6F8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5</w:t>
            </w: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776"/>
            <w:shd w:fill="FFF2CC"/>
            <w:tcMar>
              <w:top w:w="70" w:type="dxa"/>
              <w:start w:w="55" w:type="dxa"/>
              <w:bottom w:w="7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7. Approval Decision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C9A35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16"/>
              </w:rPr>
              <w:t>[ ] APPROVED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Sample fully meets requirements. Supplier may proceed only in accordance with the approved specification and identified sample.</w:t>
            </w:r>
          </w:p>
        </w:tc>
      </w:tr>
      <w:tr>
        <w:tc>
          <w:tcPr>
            <w:tcW w:type="dxa" w:w="5328"/>
            <w:shd w:fill="C9A35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16"/>
              </w:rPr>
              <w:t>[ ] APPROVED WITH CONDITIONS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Supplier may proceed only after the listed conditions are incorporated and written evidence is accepted.</w:t>
            </w:r>
          </w:p>
        </w:tc>
      </w:tr>
      <w:tr>
        <w:tc>
          <w:tcPr>
            <w:tcW w:type="dxa" w:w="5328"/>
            <w:shd w:fill="C9A35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16"/>
              </w:rPr>
              <w:t>[ ] REJECTED - REVISED SAMPLE REQUIRED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Supplier shall correct the identified issues and submit a new controlled sample.</w:t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16"/>
              </w:rPr>
              <w:t>[ ] INFORMATION ONLY / NOT A PRODUCTION RELEASE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Review does not authorize production, purchase, shipment, or substitution.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8. Approval Sign-Off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br/>
              <w:br/>
            </w:r>
          </w:p>
        </w:tc>
        <w:tc>
          <w:tcPr>
            <w:tcW w:type="dxa" w:w="2664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br/>
              <w:br/>
            </w:r>
          </w:p>
        </w:tc>
        <w:tc>
          <w:tcPr>
            <w:tcW w:type="dxa" w:w="2664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br/>
              <w:br/>
            </w:r>
          </w:p>
        </w:tc>
        <w:tc>
          <w:tcPr>
            <w:tcW w:type="dxa" w:w="2664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2664"/>
            <w:shd w:fill="F3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6"/>
              </w:rPr>
              <w:t>Procurement</w:t>
              <w:br/>
              <w:t>Name / Signature / Date</w:t>
            </w:r>
          </w:p>
        </w:tc>
        <w:tc>
          <w:tcPr>
            <w:tcW w:type="dxa" w:w="2664"/>
            <w:shd w:fill="F3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6"/>
              </w:rPr>
              <w:t>Design / Brand</w:t>
              <w:br/>
              <w:t>Name / Signature / Date</w:t>
            </w:r>
          </w:p>
        </w:tc>
        <w:tc>
          <w:tcPr>
            <w:tcW w:type="dxa" w:w="2664"/>
            <w:shd w:fill="F3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6"/>
              </w:rPr>
              <w:t>Operations / End User</w:t>
              <w:br/>
              <w:t>Name / Signature / Date</w:t>
            </w:r>
          </w:p>
        </w:tc>
        <w:tc>
          <w:tcPr>
            <w:tcW w:type="dxa" w:w="2664"/>
            <w:shd w:fill="F3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6"/>
              </w:rPr>
              <w:t>Supplier Acknowledgement</w:t>
              <w:br/>
              <w:t>Name / Signature / Date</w:t>
            </w:r>
          </w:p>
        </w:tc>
      </w:tr>
    </w:tbl>
    <w:p>
      <w:r>
        <w:rPr>
          <w:rFonts w:ascii="Aptos" w:hAnsi="Aptos"/>
          <w:b/>
          <w:color w:val="102A43"/>
          <w:sz w:val="16"/>
        </w:rPr>
        <w:t xml:space="preserve">Control note: </w:t>
      </w:r>
      <w:r>
        <w:rPr>
          <w:rFonts w:ascii="Aptos" w:hAnsi="Aptos"/>
          <w:color w:val="243B53"/>
          <w:sz w:val="16"/>
        </w:rPr>
        <w:t>Any later change to material, dimension, finish, logo, packaging, component, factory, or process requires written change approval and may require a new sample.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5292"/>
      <w:gridCol w:w="5292"/>
    </w:tblGrid>
    <w:tr>
      <w:tc>
        <w:tcPr>
          <w:tcW w:type="dxa" w:w="5292"/>
        </w:tcPr>
        <w:p>
          <w:pPr>
            <w:spacing w:after="0" w:before="0" w:line="252" w:lineRule="auto"/>
          </w:pPr>
          <w:r>
            <w:rPr>
              <w:rFonts w:ascii="Aptos" w:hAnsi="Aptos"/>
              <w:b w:val="0"/>
              <w:color w:val="66788A"/>
              <w:sz w:val="16"/>
            </w:rPr>
            <w:t>Confidential project template | kwhospitality.com</w:t>
          </w:r>
        </w:p>
      </w:tc>
      <w:tc>
        <w:tcPr>
          <w:tcW w:type="dxa" w:w="5292"/>
        </w:tcPr>
        <w:p>
          <w:pPr>
            <w:jc w:val="right"/>
          </w:pPr>
          <w:r>
            <w:rPr>
              <w:rFonts w:ascii="Aptos" w:hAnsi="Aptos"/>
              <w:color w:val="66788A"/>
              <w:sz w:val="16"/>
            </w:rPr>
            <w:t xml:space="preserve">Page </w:t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292"/>
      <w:gridCol w:w="5292"/>
    </w:tblGrid>
    <w:tr>
      <w:tc>
        <w:tcPr>
          <w:tcW w:type="dxa" w:w="5292"/>
          <w:shd w:fill="F3F6F8"/>
        </w:tcPr>
        <w:p>
          <w:pPr>
            <w:spacing w:after="0" w:before="0" w:line="252" w:lineRule="auto"/>
          </w:pPr>
          <w:r>
            <w:rPr>
              <w:rFonts w:ascii="Aptos" w:hAnsi="Aptos"/>
              <w:b/>
              <w:color w:val="102A43"/>
              <w:sz w:val="24"/>
            </w:rPr>
            <w:t>KW HOSPITALITY</w:t>
          </w:r>
        </w:p>
      </w:tc>
      <w:tc>
        <w:tcPr>
          <w:tcW w:type="dxa" w:w="5292"/>
          <w:shd w:fill="F3F6F8"/>
        </w:tcPr>
        <w:p>
          <w:pPr>
            <w:spacing w:after="0" w:before="0" w:line="252" w:lineRule="auto"/>
            <w:jc w:val="right"/>
          </w:pPr>
          <w:r>
            <w:rPr>
              <w:rFonts w:ascii="Aptos" w:hAnsi="Aptos"/>
              <w:b/>
              <w:color w:val="2F6F73"/>
              <w:sz w:val="14"/>
            </w:rPr>
            <w:t>PROCUREMENT CONTROL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